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BF2EA9" w:rsidRDefault="00F97B63" w:rsidP="00C0693E">
      <w:pPr>
        <w:shd w:val="clear" w:color="auto" w:fill="FFFFFF"/>
        <w:spacing w:after="100" w:afterAutospacing="1" w:line="240" w:lineRule="auto"/>
        <w:jc w:val="center"/>
        <w:rPr>
          <w:rFonts w:ascii="Arial" w:eastAsia="Times New Roman" w:hAnsi="Arial" w:cs="Arial"/>
          <w:sz w:val="24"/>
          <w:szCs w:val="24"/>
        </w:rPr>
      </w:pPr>
      <w:r w:rsidRPr="00BF2EA9">
        <w:rPr>
          <w:rFonts w:ascii="Arial" w:eastAsia="Times New Roman" w:hAnsi="Arial" w:cs="Arial"/>
          <w:color w:val="333333"/>
          <w:sz w:val="24"/>
          <w:szCs w:val="24"/>
        </w:rPr>
        <w:t xml:space="preserve">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w:t>
      </w:r>
      <w:r w:rsidRPr="00BF2EA9">
        <w:rPr>
          <w:rFonts w:ascii="Arial" w:eastAsia="Times New Roman" w:hAnsi="Arial" w:cs="Arial"/>
          <w:sz w:val="24"/>
          <w:szCs w:val="24"/>
        </w:rPr>
        <w:t>of the Dane County Code of Ordinances</w:t>
      </w:r>
    </w:p>
    <w:p w14:paraId="683437C9" w14:textId="77777777" w:rsidR="00F97B63" w:rsidRPr="00BF2EA9"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BF2EA9">
        <w:rPr>
          <w:rFonts w:ascii="Arial" w:eastAsia="Times New Roman" w:hAnsi="Arial" w:cs="Arial"/>
          <w:b/>
          <w:bCs/>
          <w:sz w:val="24"/>
          <w:szCs w:val="24"/>
        </w:rPr>
        <w:t>Compliance Questions or Concerns</w:t>
      </w:r>
    </w:p>
    <w:p w14:paraId="45F6D9C2" w14:textId="264761D9" w:rsidR="00F97B63" w:rsidRPr="00BF2EA9" w:rsidRDefault="00F97B63" w:rsidP="00E200B6">
      <w:pPr>
        <w:shd w:val="clear" w:color="auto" w:fill="FFFFFF"/>
        <w:spacing w:after="100" w:afterAutospacing="1" w:line="240" w:lineRule="auto"/>
        <w:jc w:val="center"/>
        <w:rPr>
          <w:rFonts w:ascii="Arial" w:eastAsia="Times New Roman" w:hAnsi="Arial" w:cs="Arial"/>
          <w:color w:val="333333"/>
          <w:sz w:val="24"/>
          <w:szCs w:val="24"/>
        </w:rPr>
      </w:pPr>
      <w:r w:rsidRPr="00BF2EA9">
        <w:rPr>
          <w:rFonts w:ascii="Arial" w:eastAsia="Times New Roman" w:hAnsi="Arial" w:cs="Arial"/>
          <w:b/>
          <w:bCs/>
          <w:color w:val="333333"/>
          <w:sz w:val="24"/>
          <w:szCs w:val="24"/>
        </w:rPr>
        <w:t>Compliance Email:</w:t>
      </w:r>
      <w:r w:rsidRPr="00BF2EA9">
        <w:rPr>
          <w:rFonts w:ascii="Arial" w:eastAsia="Times New Roman" w:hAnsi="Arial" w:cs="Arial"/>
          <w:color w:val="333333"/>
          <w:sz w:val="24"/>
          <w:szCs w:val="24"/>
        </w:rPr>
        <w:t> </w:t>
      </w:r>
      <w:hyperlink r:id="rId7" w:history="1">
        <w:r w:rsidR="00BF2EA9">
          <w:rPr>
            <w:rStyle w:val="Hyperlink"/>
            <w:rFonts w:ascii="Arial" w:eastAsia="Times New Roman" w:hAnsi="Arial" w:cs="Arial"/>
            <w:sz w:val="24"/>
            <w:szCs w:val="24"/>
          </w:rPr>
          <w:t>danecountyahdf@countyofdane.com</w:t>
        </w:r>
      </w:hyperlink>
    </w:p>
    <w:p w14:paraId="2A0CD240" w14:textId="09DA272A" w:rsidR="00F97B63" w:rsidRPr="00BF2EA9"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color w:val="333333"/>
          <w:sz w:val="24"/>
          <w:szCs w:val="24"/>
        </w:rPr>
      </w:pPr>
      <w:r w:rsidRPr="00BF2EA9">
        <w:rPr>
          <w:rFonts w:ascii="Arial" w:eastAsia="Times New Roman" w:hAnsi="Arial" w:cs="Arial"/>
          <w:b/>
          <w:bCs/>
          <w:color w:val="333333"/>
          <w:sz w:val="24"/>
          <w:szCs w:val="24"/>
        </w:rPr>
        <w:t>Compliance Phone:</w:t>
      </w:r>
      <w:r w:rsidRPr="00BF2EA9">
        <w:rPr>
          <w:rFonts w:ascii="Arial" w:eastAsia="Times New Roman" w:hAnsi="Arial" w:cs="Arial"/>
          <w:color w:val="333333"/>
          <w:sz w:val="24"/>
          <w:szCs w:val="24"/>
        </w:rPr>
        <w:t> </w:t>
      </w:r>
      <w:hyperlink r:id="rId8" w:history="1">
        <w:r w:rsidRPr="00BF2EA9">
          <w:rPr>
            <w:rStyle w:val="Hyperlink"/>
            <w:rFonts w:ascii="Arial" w:eastAsia="Times New Roman" w:hAnsi="Arial" w:cs="Arial"/>
            <w:sz w:val="24"/>
            <w:szCs w:val="24"/>
          </w:rPr>
          <w:t>608-283-1662</w:t>
        </w:r>
      </w:hyperlink>
    </w:p>
    <w:p w14:paraId="08DCD86E" w14:textId="1933BDCF" w:rsidR="00734D8B" w:rsidRPr="00734D8B" w:rsidRDefault="00734D8B" w:rsidP="00734D8B">
      <w:pPr>
        <w:rPr>
          <w:rFonts w:ascii="Arial" w:hAnsi="Arial" w:cs="Arial"/>
          <w:sz w:val="24"/>
          <w:szCs w:val="24"/>
        </w:rPr>
      </w:pPr>
      <w:r w:rsidRPr="00734D8B">
        <w:rPr>
          <w:rFonts w:ascii="Arial" w:hAnsi="Arial" w:cs="Arial"/>
          <w:b/>
          <w:bCs/>
          <w:sz w:val="24"/>
          <w:szCs w:val="24"/>
        </w:rPr>
        <w:t>Project Name:</w:t>
      </w:r>
      <w:r>
        <w:rPr>
          <w:rFonts w:ascii="Arial" w:hAnsi="Arial" w:cs="Arial"/>
          <w:b/>
          <w:bCs/>
          <w:sz w:val="24"/>
          <w:szCs w:val="24"/>
        </w:rPr>
        <w:tab/>
      </w:r>
      <w:r>
        <w:rPr>
          <w:rFonts w:ascii="Arial" w:hAnsi="Arial" w:cs="Arial"/>
          <w:b/>
          <w:bCs/>
          <w:sz w:val="24"/>
          <w:szCs w:val="24"/>
        </w:rPr>
        <w:tab/>
      </w:r>
      <w:r w:rsidRPr="00734D8B">
        <w:rPr>
          <w:rFonts w:ascii="Arial" w:hAnsi="Arial" w:cs="Arial"/>
          <w:sz w:val="24"/>
          <w:szCs w:val="24"/>
        </w:rPr>
        <w:t>Limestone Ridge</w:t>
      </w:r>
    </w:p>
    <w:p w14:paraId="74B72C87" w14:textId="710561AC" w:rsidR="00734D8B" w:rsidRPr="00734D8B" w:rsidRDefault="00734D8B" w:rsidP="00734D8B">
      <w:pPr>
        <w:rPr>
          <w:rFonts w:ascii="Arial" w:hAnsi="Arial" w:cs="Arial"/>
          <w:sz w:val="24"/>
          <w:szCs w:val="24"/>
        </w:rPr>
      </w:pPr>
      <w:r w:rsidRPr="00734D8B">
        <w:rPr>
          <w:rFonts w:ascii="Arial" w:hAnsi="Arial" w:cs="Arial"/>
          <w:b/>
          <w:bCs/>
          <w:sz w:val="24"/>
          <w:szCs w:val="24"/>
        </w:rPr>
        <w:t>Project Address:</w:t>
      </w:r>
      <w:r>
        <w:rPr>
          <w:rFonts w:ascii="Arial" w:hAnsi="Arial" w:cs="Arial"/>
          <w:b/>
          <w:bCs/>
          <w:sz w:val="24"/>
          <w:szCs w:val="24"/>
        </w:rPr>
        <w:tab/>
      </w:r>
      <w:r>
        <w:rPr>
          <w:rFonts w:ascii="Arial" w:hAnsi="Arial" w:cs="Arial"/>
          <w:b/>
          <w:bCs/>
          <w:sz w:val="24"/>
          <w:szCs w:val="24"/>
        </w:rPr>
        <w:tab/>
      </w:r>
      <w:r w:rsidRPr="00734D8B">
        <w:rPr>
          <w:rFonts w:ascii="Arial" w:hAnsi="Arial" w:cs="Arial"/>
          <w:sz w:val="24"/>
          <w:szCs w:val="24"/>
        </w:rPr>
        <w:t>6207 Limestone Lane, Fitchburg</w:t>
      </w:r>
    </w:p>
    <w:p w14:paraId="52F677DA" w14:textId="7A524AE2" w:rsidR="00734D8B" w:rsidRPr="00734D8B" w:rsidRDefault="00734D8B" w:rsidP="00734D8B">
      <w:pPr>
        <w:rPr>
          <w:rFonts w:ascii="Arial" w:hAnsi="Arial" w:cs="Arial"/>
          <w:sz w:val="24"/>
          <w:szCs w:val="24"/>
        </w:rPr>
      </w:pPr>
      <w:r w:rsidRPr="00734D8B">
        <w:rPr>
          <w:rFonts w:ascii="Arial" w:hAnsi="Arial" w:cs="Arial"/>
          <w:b/>
          <w:bCs/>
          <w:sz w:val="24"/>
          <w:szCs w:val="24"/>
        </w:rPr>
        <w:t>Year of Funding:</w:t>
      </w:r>
      <w:r>
        <w:rPr>
          <w:rFonts w:ascii="Arial" w:hAnsi="Arial" w:cs="Arial"/>
          <w:b/>
          <w:bCs/>
          <w:sz w:val="24"/>
          <w:szCs w:val="24"/>
        </w:rPr>
        <w:tab/>
      </w:r>
      <w:r>
        <w:rPr>
          <w:rFonts w:ascii="Arial" w:hAnsi="Arial" w:cs="Arial"/>
          <w:b/>
          <w:bCs/>
          <w:sz w:val="24"/>
          <w:szCs w:val="24"/>
        </w:rPr>
        <w:tab/>
      </w:r>
      <w:r w:rsidRPr="00734D8B">
        <w:rPr>
          <w:rFonts w:ascii="Arial" w:hAnsi="Arial" w:cs="Arial"/>
          <w:sz w:val="24"/>
          <w:szCs w:val="24"/>
        </w:rPr>
        <w:t>2019 (AHDF)</w:t>
      </w:r>
      <w:r>
        <w:rPr>
          <w:rFonts w:ascii="Arial" w:hAnsi="Arial" w:cs="Arial"/>
          <w:sz w:val="24"/>
          <w:szCs w:val="24"/>
        </w:rPr>
        <w:t>,</w:t>
      </w:r>
      <w:r w:rsidRPr="00734D8B">
        <w:rPr>
          <w:rFonts w:ascii="Arial" w:hAnsi="Arial" w:cs="Arial"/>
          <w:sz w:val="24"/>
          <w:szCs w:val="24"/>
        </w:rPr>
        <w:t xml:space="preserve"> </w:t>
      </w:r>
      <w:r w:rsidRPr="00734D8B">
        <w:rPr>
          <w:rFonts w:ascii="Arial" w:hAnsi="Arial" w:cs="Arial"/>
          <w:sz w:val="24"/>
          <w:szCs w:val="24"/>
        </w:rPr>
        <w:t>2020 (HOME)</w:t>
      </w:r>
    </w:p>
    <w:p w14:paraId="107F0234" w14:textId="30B55B97" w:rsidR="00734D8B" w:rsidRPr="00734D8B" w:rsidRDefault="00734D8B" w:rsidP="00734D8B">
      <w:pPr>
        <w:rPr>
          <w:rFonts w:ascii="Arial" w:hAnsi="Arial" w:cs="Arial"/>
          <w:b/>
          <w:bCs/>
          <w:sz w:val="24"/>
          <w:szCs w:val="24"/>
        </w:rPr>
      </w:pPr>
      <w:r w:rsidRPr="00734D8B">
        <w:rPr>
          <w:rFonts w:ascii="Arial" w:hAnsi="Arial" w:cs="Arial"/>
          <w:b/>
          <w:bCs/>
          <w:sz w:val="24"/>
          <w:szCs w:val="24"/>
        </w:rPr>
        <w:t>Amount of Funding:</w:t>
      </w:r>
      <w:r>
        <w:rPr>
          <w:rFonts w:ascii="Arial" w:hAnsi="Arial" w:cs="Arial"/>
          <w:b/>
          <w:bCs/>
          <w:sz w:val="24"/>
          <w:szCs w:val="24"/>
        </w:rPr>
        <w:tab/>
      </w:r>
      <w:r w:rsidRPr="00734D8B">
        <w:rPr>
          <w:rFonts w:ascii="Arial" w:hAnsi="Arial" w:cs="Arial"/>
          <w:sz w:val="24"/>
          <w:szCs w:val="24"/>
        </w:rPr>
        <w:t>$2,050,000 (AHDF)</w:t>
      </w:r>
      <w:r w:rsidRPr="00734D8B">
        <w:rPr>
          <w:rFonts w:ascii="Arial" w:hAnsi="Arial" w:cs="Arial"/>
          <w:sz w:val="24"/>
          <w:szCs w:val="24"/>
        </w:rPr>
        <w:t xml:space="preserve">, </w:t>
      </w:r>
      <w:r w:rsidRPr="00734D8B">
        <w:rPr>
          <w:rFonts w:ascii="Arial" w:hAnsi="Arial" w:cs="Arial"/>
          <w:sz w:val="24"/>
          <w:szCs w:val="24"/>
        </w:rPr>
        <w:t>$300,000 (HOME)</w:t>
      </w:r>
    </w:p>
    <w:p w14:paraId="2A28B5F4" w14:textId="38877876" w:rsidR="00734D8B" w:rsidRPr="00734D8B" w:rsidRDefault="00734D8B" w:rsidP="00734D8B">
      <w:pPr>
        <w:rPr>
          <w:rFonts w:ascii="Arial" w:hAnsi="Arial" w:cs="Arial"/>
          <w:sz w:val="24"/>
          <w:szCs w:val="24"/>
        </w:rPr>
      </w:pPr>
      <w:r w:rsidRPr="00734D8B">
        <w:rPr>
          <w:rFonts w:ascii="Arial" w:hAnsi="Arial" w:cs="Arial"/>
          <w:b/>
          <w:bCs/>
          <w:sz w:val="24"/>
          <w:szCs w:val="24"/>
        </w:rPr>
        <w:t>Source of Funding:</w:t>
      </w:r>
      <w:r>
        <w:rPr>
          <w:rFonts w:ascii="Arial" w:hAnsi="Arial" w:cs="Arial"/>
          <w:b/>
          <w:bCs/>
          <w:sz w:val="24"/>
          <w:szCs w:val="24"/>
        </w:rPr>
        <w:tab/>
      </w:r>
      <w:r w:rsidRPr="00734D8B">
        <w:rPr>
          <w:rFonts w:ascii="Arial" w:hAnsi="Arial" w:cs="Arial"/>
          <w:sz w:val="24"/>
          <w:szCs w:val="24"/>
        </w:rPr>
        <w:t>AHDF</w:t>
      </w:r>
      <w:r w:rsidRPr="00734D8B">
        <w:rPr>
          <w:rFonts w:ascii="Arial" w:hAnsi="Arial" w:cs="Arial"/>
          <w:sz w:val="24"/>
          <w:szCs w:val="24"/>
        </w:rPr>
        <w:t xml:space="preserve"> </w:t>
      </w:r>
      <w:r w:rsidRPr="00734D8B">
        <w:rPr>
          <w:rFonts w:ascii="Arial" w:hAnsi="Arial" w:cs="Arial"/>
          <w:sz w:val="24"/>
          <w:szCs w:val="24"/>
        </w:rPr>
        <w:t>HOME Investment Partnerships Program (HOME)</w:t>
      </w:r>
    </w:p>
    <w:p w14:paraId="01A59F0B" w14:textId="126349A6" w:rsidR="00734D8B" w:rsidRPr="00734D8B" w:rsidRDefault="00734D8B" w:rsidP="00734D8B">
      <w:pPr>
        <w:rPr>
          <w:rFonts w:ascii="Arial" w:hAnsi="Arial" w:cs="Arial"/>
          <w:b/>
          <w:bCs/>
          <w:sz w:val="24"/>
          <w:szCs w:val="24"/>
        </w:rPr>
      </w:pPr>
      <w:r w:rsidRPr="00734D8B">
        <w:rPr>
          <w:rFonts w:ascii="Arial" w:hAnsi="Arial" w:cs="Arial"/>
          <w:b/>
          <w:bCs/>
          <w:sz w:val="24"/>
          <w:szCs w:val="24"/>
        </w:rPr>
        <w:t>Project Proposal:</w:t>
      </w:r>
      <w:r>
        <w:rPr>
          <w:rFonts w:ascii="Arial" w:hAnsi="Arial" w:cs="Arial"/>
          <w:b/>
          <w:bCs/>
          <w:sz w:val="24"/>
          <w:szCs w:val="24"/>
        </w:rPr>
        <w:tab/>
      </w:r>
      <w:r>
        <w:rPr>
          <w:rFonts w:ascii="Arial" w:hAnsi="Arial" w:cs="Arial"/>
          <w:b/>
          <w:bCs/>
          <w:sz w:val="24"/>
          <w:szCs w:val="24"/>
        </w:rPr>
        <w:tab/>
      </w:r>
      <w:hyperlink r:id="rId9" w:history="1">
        <w:r w:rsidRPr="00734D8B">
          <w:rPr>
            <w:rStyle w:val="Hyperlink"/>
            <w:rFonts w:ascii="Arial" w:hAnsi="Arial" w:cs="Arial"/>
            <w:sz w:val="24"/>
            <w:szCs w:val="24"/>
          </w:rPr>
          <w:t>Limestone Ridge AHDF Proposal</w:t>
        </w:r>
      </w:hyperlink>
    </w:p>
    <w:p w14:paraId="44BE4B32" w14:textId="5B9E7B89" w:rsidR="00734D8B" w:rsidRPr="00734D8B" w:rsidRDefault="00734D8B" w:rsidP="00734D8B">
      <w:pPr>
        <w:ind w:left="2880" w:hanging="2880"/>
        <w:rPr>
          <w:rFonts w:ascii="Arial" w:hAnsi="Arial" w:cs="Arial"/>
          <w:sz w:val="24"/>
          <w:szCs w:val="24"/>
        </w:rPr>
      </w:pPr>
      <w:r w:rsidRPr="00734D8B">
        <w:rPr>
          <w:rFonts w:ascii="Arial" w:hAnsi="Arial" w:cs="Arial"/>
          <w:b/>
          <w:bCs/>
          <w:sz w:val="24"/>
          <w:szCs w:val="24"/>
        </w:rPr>
        <w:t xml:space="preserve">Project Contract: </w:t>
      </w:r>
      <w:r>
        <w:rPr>
          <w:rFonts w:ascii="Arial" w:hAnsi="Arial" w:cs="Arial"/>
          <w:b/>
          <w:bCs/>
          <w:sz w:val="24"/>
          <w:szCs w:val="24"/>
        </w:rPr>
        <w:tab/>
      </w:r>
      <w:hyperlink r:id="rId10" w:history="1">
        <w:r w:rsidRPr="00C65824">
          <w:rPr>
            <w:rStyle w:val="Hyperlink"/>
            <w:rFonts w:ascii="Arial" w:hAnsi="Arial" w:cs="Arial"/>
            <w:sz w:val="24"/>
            <w:szCs w:val="24"/>
          </w:rPr>
          <w:t>Limestone Ridge AHDF Contract</w:t>
        </w:r>
      </w:hyperlink>
      <w:r w:rsidRPr="00734D8B">
        <w:rPr>
          <w:rFonts w:ascii="Arial" w:hAnsi="Arial" w:cs="Arial"/>
          <w:sz w:val="24"/>
          <w:szCs w:val="24"/>
        </w:rPr>
        <w:t xml:space="preserve">, </w:t>
      </w:r>
      <w:hyperlink r:id="rId11" w:history="1">
        <w:r w:rsidRPr="00C65824">
          <w:rPr>
            <w:rStyle w:val="Hyperlink"/>
            <w:rFonts w:ascii="Arial" w:hAnsi="Arial" w:cs="Arial"/>
            <w:sz w:val="24"/>
            <w:szCs w:val="24"/>
          </w:rPr>
          <w:t>Limestone Ridge HOME Contract</w:t>
        </w:r>
      </w:hyperlink>
    </w:p>
    <w:p w14:paraId="64179E36" w14:textId="51AD68AA" w:rsidR="00734D8B" w:rsidRPr="00734D8B" w:rsidRDefault="00734D8B" w:rsidP="00734D8B">
      <w:pPr>
        <w:rPr>
          <w:rFonts w:ascii="Arial" w:hAnsi="Arial" w:cs="Arial"/>
          <w:sz w:val="24"/>
          <w:szCs w:val="24"/>
        </w:rPr>
      </w:pPr>
      <w:r w:rsidRPr="00734D8B">
        <w:rPr>
          <w:rFonts w:ascii="Arial" w:hAnsi="Arial" w:cs="Arial"/>
          <w:b/>
          <w:bCs/>
          <w:sz w:val="24"/>
          <w:szCs w:val="24"/>
        </w:rPr>
        <w:t>Does the Project Incorporate the Tenancy Addendum?</w:t>
      </w:r>
      <w:r>
        <w:rPr>
          <w:rFonts w:ascii="Arial" w:hAnsi="Arial" w:cs="Arial"/>
          <w:b/>
          <w:bCs/>
          <w:sz w:val="24"/>
          <w:szCs w:val="24"/>
        </w:rPr>
        <w:t xml:space="preserve"> </w:t>
      </w:r>
      <w:r w:rsidRPr="00734D8B">
        <w:rPr>
          <w:rFonts w:ascii="Arial" w:hAnsi="Arial" w:cs="Arial"/>
          <w:sz w:val="24"/>
          <w:szCs w:val="24"/>
        </w:rPr>
        <w:t>Yes (</w:t>
      </w:r>
      <w:hyperlink r:id="rId12" w:history="1">
        <w:r w:rsidRPr="00C65824">
          <w:rPr>
            <w:rStyle w:val="Hyperlink"/>
            <w:rFonts w:ascii="Arial" w:hAnsi="Arial" w:cs="Arial"/>
            <w:sz w:val="24"/>
            <w:szCs w:val="24"/>
          </w:rPr>
          <w:t>View Here</w:t>
        </w:r>
      </w:hyperlink>
      <w:r w:rsidRPr="00734D8B">
        <w:rPr>
          <w:rFonts w:ascii="Arial" w:hAnsi="Arial" w:cs="Arial"/>
          <w:sz w:val="24"/>
          <w:szCs w:val="24"/>
        </w:rPr>
        <w:t>)</w:t>
      </w:r>
    </w:p>
    <w:p w14:paraId="1AC4B0FF" w14:textId="2F9D3B20" w:rsidR="00C950C4" w:rsidRPr="00734D8B" w:rsidRDefault="00734D8B" w:rsidP="00734D8B">
      <w:pPr>
        <w:rPr>
          <w:rFonts w:ascii="Arial" w:hAnsi="Arial" w:cs="Arial"/>
          <w:sz w:val="24"/>
          <w:szCs w:val="24"/>
        </w:rPr>
      </w:pPr>
      <w:r w:rsidRPr="00734D8B">
        <w:rPr>
          <w:rFonts w:ascii="Arial" w:hAnsi="Arial" w:cs="Arial"/>
          <w:b/>
          <w:bCs/>
          <w:sz w:val="24"/>
          <w:szCs w:val="24"/>
        </w:rPr>
        <w:t xml:space="preserve">Tenant Protections and Selection Required: </w:t>
      </w:r>
      <w:hyperlink r:id="rId13" w:history="1">
        <w:r w:rsidRPr="00C65824">
          <w:rPr>
            <w:rStyle w:val="Hyperlink"/>
            <w:rFonts w:ascii="Arial" w:hAnsi="Arial" w:cs="Arial"/>
            <w:sz w:val="24"/>
            <w:szCs w:val="24"/>
          </w:rPr>
          <w:t>HOME</w:t>
        </w:r>
        <w:r w:rsidRPr="00C65824">
          <w:rPr>
            <w:rStyle w:val="Hyperlink"/>
            <w:rFonts w:ascii="Arial" w:hAnsi="Arial" w:cs="Arial"/>
            <w:sz w:val="24"/>
            <w:szCs w:val="24"/>
          </w:rPr>
          <w:t xml:space="preserve"> </w:t>
        </w:r>
        <w:r w:rsidRPr="00C65824">
          <w:rPr>
            <w:rStyle w:val="Hyperlink"/>
            <w:rFonts w:ascii="Arial" w:hAnsi="Arial" w:cs="Arial"/>
            <w:sz w:val="24"/>
            <w:szCs w:val="24"/>
          </w:rPr>
          <w:t>24 CFR 92.253</w:t>
        </w:r>
      </w:hyperlink>
    </w:p>
    <w:p w14:paraId="06C6EFFF" w14:textId="77777777" w:rsidR="00C950C4" w:rsidRPr="00E51B2E" w:rsidRDefault="00C950C4" w:rsidP="00734D8B">
      <w:pPr>
        <w:rPr>
          <w:rFonts w:ascii="Arial" w:hAnsi="Arial" w:cs="Arial"/>
        </w:rPr>
      </w:pPr>
    </w:p>
    <w:p w14:paraId="3768A160" w14:textId="09BFA6FA" w:rsidR="00C950C4" w:rsidRPr="00E51B2E" w:rsidRDefault="00C950C4" w:rsidP="00734D8B">
      <w:pPr>
        <w:rPr>
          <w:rFonts w:ascii="Arial" w:hAnsi="Arial" w:cs="Arial"/>
        </w:rPr>
      </w:pPr>
    </w:p>
    <w:sectPr w:rsidR="00C950C4" w:rsidRPr="00E51B2E" w:rsidSect="00F7301E">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30BB968D" w:rsidR="00C0693E" w:rsidRPr="00C0693E" w:rsidRDefault="00C0693E" w:rsidP="00C0693E">
    <w:pPr>
      <w:pStyle w:val="Header"/>
      <w:spacing w:line="360" w:lineRule="auto"/>
      <w:jc w:val="center"/>
      <w:rPr>
        <w:caps/>
        <w:color w:val="D0CECE" w:themeColor="background2" w:themeShade="E6"/>
      </w:rPr>
    </w:pPr>
    <w:r>
      <w:rPr>
        <w:caps/>
        <w:noProof/>
        <w:color w:val="5B9BD5" w:themeColor="accent1"/>
      </w:rPr>
      <w:drawing>
        <wp:inline distT="0" distB="0" distL="0" distR="0" wp14:anchorId="0AE08EB7" wp14:editId="65D03792">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Pr>
        <w:caps/>
        <w:color w:val="5B9BD5" w:themeColor="accent1"/>
      </w:rPr>
      <w:t xml:space="preserve">  </w:t>
    </w:r>
    <w:r w:rsidRPr="00BF2EA9">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1A0E56"/>
    <w:rsid w:val="00220DD3"/>
    <w:rsid w:val="00287BA8"/>
    <w:rsid w:val="002B5180"/>
    <w:rsid w:val="0031363E"/>
    <w:rsid w:val="003169B2"/>
    <w:rsid w:val="00330396"/>
    <w:rsid w:val="003676B7"/>
    <w:rsid w:val="00427363"/>
    <w:rsid w:val="004D75F4"/>
    <w:rsid w:val="005E7DB2"/>
    <w:rsid w:val="006426CC"/>
    <w:rsid w:val="00734D8B"/>
    <w:rsid w:val="00747D92"/>
    <w:rsid w:val="007B4181"/>
    <w:rsid w:val="008112AD"/>
    <w:rsid w:val="008C29B8"/>
    <w:rsid w:val="00990C8D"/>
    <w:rsid w:val="00993700"/>
    <w:rsid w:val="00AD0345"/>
    <w:rsid w:val="00BD2A55"/>
    <w:rsid w:val="00BF2EA9"/>
    <w:rsid w:val="00C0693E"/>
    <w:rsid w:val="00C65824"/>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1A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hyperlink" Target="https://www.ecfr.gov/current/title-24/subtitle-A/part-92/subpart-F/section-92.253" TargetMode="Externa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hyperlink" Target="https://dcdhs.com/HAA/Tenancy-Addend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cdhs.com/documents/pdf/Housing/HAA/hd/Contracts/14204-Limestone-HOME-HA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ane.legistar.com/View.ashx?M=F&amp;ID=8918777&amp;GUID=68AAB321-0947-42EB-A37A-1DA7E857F502" TargetMode="External"/><Relationship Id="rId4" Type="http://schemas.openxmlformats.org/officeDocument/2006/relationships/webSettings" Target="webSettings.xml"/><Relationship Id="rId9" Type="http://schemas.openxmlformats.org/officeDocument/2006/relationships/hyperlink" Target="https://dane.legistar.com/View.ashx?M=F&amp;ID=7755227&amp;GUID=9B1751F1-443E-41D2-8B8C-1B56AF2CA86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2026-06-24T19:04:00Z</dcterms:created>
  <dcterms:modified xsi:type="dcterms:W3CDTF">2026-06-24T19:04:00Z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